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54" w:rsidRPr="001C0854" w:rsidRDefault="001C0854" w:rsidP="001C0854">
      <w:pPr>
        <w:spacing w:line="540" w:lineRule="exact"/>
        <w:jc w:val="left"/>
        <w:rPr>
          <w:rFonts w:ascii="仿宋_GB2312" w:eastAsia="仿宋_GB2312" w:hAnsi="黑体"/>
          <w:sz w:val="32"/>
          <w:szCs w:val="32"/>
        </w:rPr>
      </w:pPr>
      <w:r w:rsidRPr="001C0854">
        <w:rPr>
          <w:rFonts w:ascii="仿宋_GB2312" w:eastAsia="仿宋_GB2312" w:hAnsi="黑体" w:hint="eastAsia"/>
          <w:sz w:val="32"/>
          <w:szCs w:val="32"/>
        </w:rPr>
        <w:t>附件</w:t>
      </w:r>
      <w:bookmarkStart w:id="0" w:name="_GoBack"/>
      <w:bookmarkEnd w:id="0"/>
    </w:p>
    <w:p w:rsidR="00C35658" w:rsidRPr="0033701A" w:rsidRDefault="001C0854" w:rsidP="008D30A5">
      <w:pPr>
        <w:widowControl/>
        <w:spacing w:afterLines="100" w:after="381"/>
        <w:jc w:val="center"/>
        <w:rPr>
          <w:rFonts w:eastAsia="华文中宋" w:hAnsi="华文中宋"/>
          <w:b/>
          <w:kern w:val="0"/>
          <w:sz w:val="32"/>
          <w:szCs w:val="32"/>
        </w:rPr>
      </w:pPr>
      <w:r w:rsidRPr="0033701A">
        <w:rPr>
          <w:rFonts w:eastAsia="华文中宋" w:hAnsi="华文中宋" w:hint="eastAsia"/>
          <w:b/>
          <w:kern w:val="0"/>
          <w:sz w:val="32"/>
          <w:szCs w:val="32"/>
        </w:rPr>
        <w:t xml:space="preserve"> </w:t>
      </w:r>
      <w:r w:rsidR="001D30D1" w:rsidRPr="0033701A">
        <w:rPr>
          <w:rFonts w:eastAsia="华文中宋" w:hAnsi="华文中宋" w:hint="eastAsia"/>
          <w:b/>
          <w:kern w:val="0"/>
          <w:sz w:val="32"/>
          <w:szCs w:val="32"/>
        </w:rPr>
        <w:t>“中英校企协同创新研讨会”</w:t>
      </w:r>
      <w:r w:rsidR="00C35658" w:rsidRPr="0033701A">
        <w:rPr>
          <w:rFonts w:eastAsia="华文中宋" w:hAnsi="华文中宋" w:hint="eastAsia"/>
          <w:b/>
          <w:kern w:val="0"/>
          <w:sz w:val="32"/>
          <w:szCs w:val="32"/>
        </w:rPr>
        <w:t>参会</w:t>
      </w:r>
      <w:r w:rsidR="001D30D1" w:rsidRPr="0033701A">
        <w:rPr>
          <w:rFonts w:eastAsia="华文中宋" w:hAnsi="华文中宋" w:hint="eastAsia"/>
          <w:b/>
          <w:kern w:val="0"/>
          <w:sz w:val="32"/>
          <w:szCs w:val="32"/>
        </w:rPr>
        <w:t>人员</w:t>
      </w:r>
      <w:r w:rsidR="007F799D">
        <w:rPr>
          <w:rFonts w:eastAsia="华文中宋" w:hAnsi="华文中宋" w:hint="eastAsia"/>
          <w:b/>
          <w:kern w:val="0"/>
          <w:sz w:val="32"/>
          <w:szCs w:val="32"/>
        </w:rPr>
        <w:t>回执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1"/>
        <w:gridCol w:w="3838"/>
        <w:gridCol w:w="1709"/>
        <w:gridCol w:w="2013"/>
        <w:gridCol w:w="2265"/>
        <w:gridCol w:w="1381"/>
        <w:gridCol w:w="1227"/>
      </w:tblGrid>
      <w:tr w:rsidR="00EB2B88" w:rsidRPr="00580E87" w:rsidTr="00EB2B88">
        <w:trPr>
          <w:jc w:val="center"/>
        </w:trPr>
        <w:tc>
          <w:tcPr>
            <w:tcW w:w="614" w:type="pct"/>
            <w:vAlign w:val="center"/>
          </w:tcPr>
          <w:p w:rsidR="00EB2B88" w:rsidRPr="00833E14" w:rsidRDefault="00EB2B88" w:rsidP="00EB2B88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EB2B88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354" w:type="pct"/>
            <w:vAlign w:val="center"/>
          </w:tcPr>
          <w:p w:rsidR="00EB2B88" w:rsidRPr="00833E14" w:rsidRDefault="00EB2B88" w:rsidP="00474AF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33E14"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603" w:type="pct"/>
            <w:vAlign w:val="center"/>
          </w:tcPr>
          <w:p w:rsidR="00EB2B88" w:rsidRPr="00833E14" w:rsidRDefault="00EB2B88" w:rsidP="00474AF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33E14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710" w:type="pct"/>
            <w:vAlign w:val="center"/>
          </w:tcPr>
          <w:p w:rsidR="00EB2B88" w:rsidRPr="00833E14" w:rsidRDefault="00EB2B88" w:rsidP="00474AF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799" w:type="pct"/>
            <w:vAlign w:val="center"/>
          </w:tcPr>
          <w:p w:rsidR="00EB2B88" w:rsidRPr="00833E14" w:rsidRDefault="00EB2B88" w:rsidP="001A0908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487" w:type="pct"/>
            <w:vAlign w:val="center"/>
          </w:tcPr>
          <w:p w:rsidR="00EB2B88" w:rsidRDefault="00EB2B88" w:rsidP="00474AF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4日</w:t>
            </w:r>
          </w:p>
          <w:p w:rsidR="00EB2B88" w:rsidRPr="00833E14" w:rsidRDefault="00EB2B88" w:rsidP="00474AF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下午</w:t>
            </w:r>
          </w:p>
        </w:tc>
        <w:tc>
          <w:tcPr>
            <w:tcW w:w="434" w:type="pct"/>
            <w:vAlign w:val="center"/>
          </w:tcPr>
          <w:p w:rsidR="00EB2B88" w:rsidRDefault="00EB2B88" w:rsidP="00474AF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5日</w:t>
            </w:r>
          </w:p>
          <w:p w:rsidR="00EB2B88" w:rsidRPr="00833E14" w:rsidRDefault="00EB2B88" w:rsidP="00474AF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上午</w:t>
            </w:r>
          </w:p>
        </w:tc>
      </w:tr>
      <w:tr w:rsidR="00EB2B88" w:rsidRPr="00291168" w:rsidTr="00EB2B88">
        <w:trPr>
          <w:trHeight w:val="680"/>
          <w:jc w:val="center"/>
        </w:trPr>
        <w:tc>
          <w:tcPr>
            <w:tcW w:w="614" w:type="pct"/>
          </w:tcPr>
          <w:p w:rsidR="00EB2B88" w:rsidRPr="00291168" w:rsidRDefault="00EB2B88" w:rsidP="00EB2B88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4" w:type="pct"/>
          </w:tcPr>
          <w:p w:rsidR="00EB2B88" w:rsidRPr="00291168" w:rsidRDefault="00EB2B88" w:rsidP="00EB2B88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03" w:type="pct"/>
          </w:tcPr>
          <w:p w:rsidR="00EB2B88" w:rsidRPr="001A0908" w:rsidRDefault="00EB2B88" w:rsidP="008D30A5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0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99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87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34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B2B88" w:rsidRPr="00291168" w:rsidTr="00EB2B88">
        <w:trPr>
          <w:trHeight w:val="680"/>
          <w:jc w:val="center"/>
        </w:trPr>
        <w:tc>
          <w:tcPr>
            <w:tcW w:w="614" w:type="pct"/>
          </w:tcPr>
          <w:p w:rsidR="00EB2B88" w:rsidRPr="00291168" w:rsidRDefault="00EB2B88" w:rsidP="00EB2B88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4" w:type="pct"/>
          </w:tcPr>
          <w:p w:rsidR="00EB2B88" w:rsidRPr="00291168" w:rsidRDefault="00EB2B88" w:rsidP="00EB2B88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03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0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99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87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34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B2B88" w:rsidRPr="00291168" w:rsidTr="00EB2B88">
        <w:trPr>
          <w:trHeight w:val="680"/>
          <w:jc w:val="center"/>
        </w:trPr>
        <w:tc>
          <w:tcPr>
            <w:tcW w:w="614" w:type="pct"/>
          </w:tcPr>
          <w:p w:rsidR="00EB2B88" w:rsidRPr="00291168" w:rsidRDefault="00EB2B88" w:rsidP="00EB2B88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4" w:type="pct"/>
          </w:tcPr>
          <w:p w:rsidR="00EB2B88" w:rsidRPr="00291168" w:rsidRDefault="00EB2B88" w:rsidP="00EB2B88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03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0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99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87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34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</w:tr>
      <w:tr w:rsidR="00EB2B88" w:rsidRPr="00291168" w:rsidTr="00EB2B88">
        <w:trPr>
          <w:trHeight w:val="680"/>
          <w:jc w:val="center"/>
        </w:trPr>
        <w:tc>
          <w:tcPr>
            <w:tcW w:w="614" w:type="pct"/>
          </w:tcPr>
          <w:p w:rsidR="00EB2B88" w:rsidRPr="00291168" w:rsidRDefault="00EB2B88" w:rsidP="00EB2B88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4" w:type="pct"/>
          </w:tcPr>
          <w:p w:rsidR="00EB2B88" w:rsidRPr="00291168" w:rsidRDefault="00EB2B88" w:rsidP="00EB2B88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03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0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99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87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34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</w:tr>
      <w:tr w:rsidR="00EB2B88" w:rsidRPr="00291168" w:rsidTr="00EB2B88">
        <w:trPr>
          <w:trHeight w:val="680"/>
          <w:jc w:val="center"/>
        </w:trPr>
        <w:tc>
          <w:tcPr>
            <w:tcW w:w="614" w:type="pct"/>
          </w:tcPr>
          <w:p w:rsidR="00EB2B88" w:rsidRPr="00291168" w:rsidRDefault="00EB2B88" w:rsidP="00EB2B88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4" w:type="pct"/>
          </w:tcPr>
          <w:p w:rsidR="00EB2B88" w:rsidRPr="00291168" w:rsidRDefault="00EB2B88" w:rsidP="00EB2B88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03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10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99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87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34" w:type="pct"/>
          </w:tcPr>
          <w:p w:rsidR="00EB2B88" w:rsidRPr="00291168" w:rsidRDefault="00EB2B88" w:rsidP="008D30A5">
            <w:pPr>
              <w:snapToGrid w:val="0"/>
              <w:spacing w:beforeLines="50" w:before="190" w:line="269" w:lineRule="auto"/>
              <w:rPr>
                <w:rFonts w:eastAsia="仿宋_GB2312"/>
                <w:sz w:val="30"/>
                <w:szCs w:val="30"/>
              </w:rPr>
            </w:pPr>
          </w:p>
        </w:tc>
      </w:tr>
    </w:tbl>
    <w:p w:rsidR="005F7AFB" w:rsidRPr="005F7AFB" w:rsidRDefault="005F7AFB" w:rsidP="005F7AFB">
      <w:pPr>
        <w:spacing w:line="440" w:lineRule="exact"/>
        <w:ind w:firstLineChars="200" w:firstLine="562"/>
        <w:rPr>
          <w:rFonts w:eastAsia="仿宋_GB2312" w:hint="eastAsia"/>
          <w:b/>
          <w:bCs/>
          <w:szCs w:val="28"/>
        </w:rPr>
      </w:pPr>
      <w:r w:rsidRPr="005F7AFB">
        <w:rPr>
          <w:rFonts w:eastAsia="仿宋_GB2312" w:hint="eastAsia"/>
          <w:b/>
          <w:bCs/>
          <w:szCs w:val="28"/>
        </w:rPr>
        <w:t>备</w:t>
      </w:r>
      <w:r w:rsidRPr="005F7AFB">
        <w:rPr>
          <w:rFonts w:eastAsia="仿宋_GB2312" w:hint="eastAsia"/>
          <w:b/>
          <w:bCs/>
          <w:szCs w:val="28"/>
        </w:rPr>
        <w:t xml:space="preserve">  </w:t>
      </w:r>
      <w:r w:rsidRPr="005F7AFB">
        <w:rPr>
          <w:rFonts w:eastAsia="仿宋_GB2312" w:hint="eastAsia"/>
          <w:b/>
          <w:bCs/>
          <w:szCs w:val="28"/>
        </w:rPr>
        <w:t>注：</w:t>
      </w:r>
      <w:r w:rsidRPr="005F7AFB">
        <w:rPr>
          <w:rFonts w:eastAsia="仿宋_GB2312" w:hint="eastAsia"/>
          <w:b/>
          <w:bCs/>
          <w:szCs w:val="28"/>
        </w:rPr>
        <w:t xml:space="preserve">1. </w:t>
      </w:r>
      <w:r w:rsidRPr="005F7AFB">
        <w:rPr>
          <w:rFonts w:eastAsia="仿宋_GB2312" w:hint="eastAsia"/>
          <w:b/>
          <w:bCs/>
          <w:szCs w:val="28"/>
        </w:rPr>
        <w:t>请于</w:t>
      </w:r>
      <w:r w:rsidRPr="005F7AFB">
        <w:rPr>
          <w:rFonts w:eastAsia="仿宋_GB2312" w:hint="eastAsia"/>
          <w:b/>
          <w:bCs/>
          <w:szCs w:val="28"/>
        </w:rPr>
        <w:t>6</w:t>
      </w:r>
      <w:r w:rsidRPr="005F7AFB">
        <w:rPr>
          <w:rFonts w:eastAsia="仿宋_GB2312" w:hint="eastAsia"/>
          <w:b/>
          <w:bCs/>
          <w:szCs w:val="28"/>
        </w:rPr>
        <w:t>月</w:t>
      </w:r>
      <w:r w:rsidRPr="005F7AFB">
        <w:rPr>
          <w:rFonts w:eastAsia="仿宋_GB2312" w:hint="eastAsia"/>
          <w:b/>
          <w:bCs/>
          <w:szCs w:val="28"/>
        </w:rPr>
        <w:t>2</w:t>
      </w:r>
      <w:r w:rsidR="00EB2B88">
        <w:rPr>
          <w:rFonts w:eastAsia="仿宋_GB2312" w:hint="eastAsia"/>
          <w:b/>
          <w:bCs/>
          <w:szCs w:val="28"/>
        </w:rPr>
        <w:t>8</w:t>
      </w:r>
      <w:r w:rsidRPr="005F7AFB">
        <w:rPr>
          <w:rFonts w:eastAsia="仿宋_GB2312" w:hint="eastAsia"/>
          <w:b/>
          <w:bCs/>
          <w:szCs w:val="28"/>
        </w:rPr>
        <w:t>日前将参会人员信息</w:t>
      </w:r>
      <w:r w:rsidR="00EB2B88">
        <w:rPr>
          <w:rFonts w:eastAsia="仿宋_GB2312" w:hint="eastAsia"/>
          <w:b/>
          <w:bCs/>
          <w:szCs w:val="28"/>
        </w:rPr>
        <w:t>发至</w:t>
      </w:r>
      <w:r w:rsidR="00EB2B88">
        <w:rPr>
          <w:rFonts w:eastAsia="仿宋_GB2312" w:hint="eastAsia"/>
          <w:b/>
          <w:bCs/>
          <w:szCs w:val="28"/>
        </w:rPr>
        <w:t>zwj@cae.cn</w:t>
      </w:r>
      <w:r w:rsidRPr="005F7AFB">
        <w:rPr>
          <w:rFonts w:eastAsia="仿宋_GB2312" w:hint="eastAsia"/>
          <w:b/>
          <w:bCs/>
          <w:szCs w:val="28"/>
        </w:rPr>
        <w:t>，能否参加</w:t>
      </w:r>
      <w:r w:rsidRPr="005F7AFB">
        <w:rPr>
          <w:rFonts w:eastAsia="仿宋_GB2312" w:hint="eastAsia"/>
          <w:b/>
          <w:bCs/>
          <w:szCs w:val="28"/>
        </w:rPr>
        <w:t>4</w:t>
      </w:r>
      <w:r w:rsidRPr="005F7AFB">
        <w:rPr>
          <w:rFonts w:eastAsia="仿宋_GB2312" w:hint="eastAsia"/>
          <w:b/>
          <w:bCs/>
          <w:szCs w:val="28"/>
        </w:rPr>
        <w:t>、</w:t>
      </w:r>
      <w:r w:rsidRPr="005F7AFB">
        <w:rPr>
          <w:rFonts w:eastAsia="仿宋_GB2312" w:hint="eastAsia"/>
          <w:b/>
          <w:bCs/>
          <w:szCs w:val="28"/>
        </w:rPr>
        <w:t>5</w:t>
      </w:r>
      <w:r w:rsidRPr="005F7AFB">
        <w:rPr>
          <w:rFonts w:eastAsia="仿宋_GB2312" w:hint="eastAsia"/>
          <w:b/>
          <w:bCs/>
          <w:szCs w:val="28"/>
        </w:rPr>
        <w:t>日活动请分别打“√”</w:t>
      </w:r>
      <w:r w:rsidRPr="005F7AFB">
        <w:rPr>
          <w:rFonts w:eastAsia="仿宋_GB2312" w:hint="eastAsia"/>
          <w:b/>
          <w:bCs/>
          <w:szCs w:val="28"/>
        </w:rPr>
        <w:t xml:space="preserve"> </w:t>
      </w:r>
      <w:r w:rsidRPr="005F7AFB">
        <w:rPr>
          <w:rFonts w:eastAsia="仿宋_GB2312" w:hint="eastAsia"/>
          <w:b/>
          <w:bCs/>
          <w:szCs w:val="28"/>
        </w:rPr>
        <w:t>。</w:t>
      </w:r>
    </w:p>
    <w:p w:rsidR="00B32750" w:rsidRPr="005F7AFB" w:rsidRDefault="005F7AFB" w:rsidP="005F7AFB">
      <w:pPr>
        <w:spacing w:line="440" w:lineRule="exact"/>
        <w:ind w:firstLineChars="200" w:firstLine="562"/>
        <w:rPr>
          <w:rFonts w:eastAsia="仿宋_GB2312"/>
          <w:b/>
          <w:bCs/>
          <w:szCs w:val="28"/>
        </w:rPr>
      </w:pPr>
      <w:r w:rsidRPr="005F7AFB">
        <w:rPr>
          <w:rFonts w:eastAsia="仿宋_GB2312" w:hint="eastAsia"/>
          <w:b/>
          <w:bCs/>
          <w:szCs w:val="28"/>
        </w:rPr>
        <w:t xml:space="preserve">        2. </w:t>
      </w:r>
      <w:r w:rsidRPr="005F7AFB">
        <w:rPr>
          <w:rFonts w:eastAsia="仿宋_GB2312" w:hint="eastAsia"/>
          <w:b/>
          <w:bCs/>
          <w:szCs w:val="28"/>
        </w:rPr>
        <w:t>本次研讨会差旅费自理。</w:t>
      </w:r>
    </w:p>
    <w:sectPr w:rsidR="00B32750" w:rsidRPr="005F7AFB" w:rsidSect="00C35658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FB" w:rsidRDefault="005930FB"/>
  </w:endnote>
  <w:endnote w:type="continuationSeparator" w:id="0">
    <w:p w:rsidR="005930FB" w:rsidRDefault="00593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FB" w:rsidRDefault="005930FB"/>
  </w:footnote>
  <w:footnote w:type="continuationSeparator" w:id="0">
    <w:p w:rsidR="005930FB" w:rsidRDefault="005930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58"/>
    <w:rsid w:val="00035176"/>
    <w:rsid w:val="00107C73"/>
    <w:rsid w:val="001A0908"/>
    <w:rsid w:val="001C0854"/>
    <w:rsid w:val="001D30D1"/>
    <w:rsid w:val="00260C97"/>
    <w:rsid w:val="0033701A"/>
    <w:rsid w:val="003F7715"/>
    <w:rsid w:val="0046061A"/>
    <w:rsid w:val="005930FB"/>
    <w:rsid w:val="005F7AFB"/>
    <w:rsid w:val="00646554"/>
    <w:rsid w:val="006A3973"/>
    <w:rsid w:val="006F5264"/>
    <w:rsid w:val="0072282D"/>
    <w:rsid w:val="00781008"/>
    <w:rsid w:val="00785E38"/>
    <w:rsid w:val="007961BF"/>
    <w:rsid w:val="007F799D"/>
    <w:rsid w:val="008C4FD2"/>
    <w:rsid w:val="008D30A5"/>
    <w:rsid w:val="00933B03"/>
    <w:rsid w:val="009D7A50"/>
    <w:rsid w:val="00A91575"/>
    <w:rsid w:val="00B0675D"/>
    <w:rsid w:val="00B32750"/>
    <w:rsid w:val="00BC7133"/>
    <w:rsid w:val="00C02620"/>
    <w:rsid w:val="00C22D39"/>
    <w:rsid w:val="00C35658"/>
    <w:rsid w:val="00CB5211"/>
    <w:rsid w:val="00DB3421"/>
    <w:rsid w:val="00E573F6"/>
    <w:rsid w:val="00E77CF8"/>
    <w:rsid w:val="00EB2B88"/>
    <w:rsid w:val="00FB1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5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B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B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5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B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B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2016-06-20T07:00:00Z</cp:lastPrinted>
  <dcterms:created xsi:type="dcterms:W3CDTF">2016-06-20T06:37:00Z</dcterms:created>
  <dcterms:modified xsi:type="dcterms:W3CDTF">2016-06-20T07:00:00Z</dcterms:modified>
</cp:coreProperties>
</file>